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5708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</w:p>
    <w:p w14:paraId="2EF8FEF3">
      <w:pPr>
        <w:spacing w:line="264" w:lineRule="auto"/>
        <w:jc w:val="center"/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宜昌外滩美爵酒店</w:t>
      </w:r>
    </w:p>
    <w:p w14:paraId="377E7B50">
      <w:pPr>
        <w:spacing w:line="264" w:lineRule="auto"/>
        <w:jc w:val="center"/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r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2025中国蛋白饮料·功能饮料·固体饮料高质量发展大会</w:t>
      </w:r>
    </w:p>
    <w:p w14:paraId="33937FF7">
      <w:pPr>
        <w:spacing w:line="264" w:lineRule="auto"/>
        <w:jc w:val="center"/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r>
        <w:rPr>
          <w:rStyle w:val="44"/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订房单</w:t>
      </w:r>
    </w:p>
    <w:p w14:paraId="05C2882F">
      <w:pPr>
        <w:spacing w:line="280" w:lineRule="exact"/>
        <w:jc w:val="center"/>
        <w:rPr>
          <w:rStyle w:val="44"/>
          <w:rFonts w:hint="eastAsia" w:ascii="仿宋_GB2312" w:hAnsi="仿宋_GB2312" w:eastAsia="仿宋_GB2312" w:cs="仿宋_GB2312"/>
          <w:b/>
          <w:bCs/>
          <w:sz w:val="21"/>
          <w:szCs w:val="21"/>
          <w:lang w:eastAsia="zh-CN"/>
        </w:rPr>
      </w:pPr>
    </w:p>
    <w:p w14:paraId="2F35B1C7">
      <w:pPr>
        <w:spacing w:line="280" w:lineRule="exact"/>
        <w:jc w:val="center"/>
        <w:rPr>
          <w:rStyle w:val="44"/>
          <w:rFonts w:hint="eastAsia" w:ascii="仿宋_GB2312" w:hAnsi="仿宋_GB2312" w:eastAsia="仿宋_GB2312" w:cs="仿宋_GB2312"/>
          <w:b/>
          <w:bCs/>
          <w:sz w:val="21"/>
          <w:szCs w:val="21"/>
          <w:lang w:eastAsia="zh-CN"/>
        </w:rPr>
      </w:pPr>
    </w:p>
    <w:p w14:paraId="7A9E4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80" w:lineRule="exact"/>
        <w:textAlignment w:val="auto"/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eastAsia="zh-CN"/>
        </w:rPr>
      </w:pP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姓名: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eastAsia="zh-CN"/>
        </w:rPr>
        <w:t xml:space="preserve">              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 xml:space="preserve">     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单位名称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: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eastAsia="zh-CN"/>
        </w:rPr>
        <w:t xml:space="preserve">                                                              </w:t>
      </w:r>
    </w:p>
    <w:p w14:paraId="3DC15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80" w:lineRule="exact"/>
        <w:textAlignment w:val="auto"/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</w:pP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电话: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 xml:space="preserve">       电子邮箱: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 xml:space="preserve"> </w:t>
      </w:r>
    </w:p>
    <w:p w14:paraId="06A3916D">
      <w:pPr>
        <w:spacing w:line="280" w:lineRule="exact"/>
        <w:rPr>
          <w:rStyle w:val="44"/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</w:pPr>
    </w:p>
    <w:tbl>
      <w:tblPr>
        <w:tblStyle w:val="18"/>
        <w:tblW w:w="88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2699"/>
        <w:gridCol w:w="1514"/>
        <w:gridCol w:w="1514"/>
        <w:gridCol w:w="1515"/>
      </w:tblGrid>
      <w:tr w14:paraId="573DD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91" w:hRule="atLeast"/>
          <w:jc w:val="center"/>
        </w:trPr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AFCBC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房间类型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E9009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价格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89E01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入住日期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28C91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离店日期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7686D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房间数量</w:t>
            </w:r>
          </w:p>
        </w:tc>
      </w:tr>
      <w:tr w14:paraId="01A83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8" w:hRule="atLeast"/>
          <w:jc w:val="center"/>
        </w:trPr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4AC52">
            <w:pPr>
              <w:ind w:left="90" w:hanging="90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高级大床房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3B847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人民币340/间/夜含早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16A9D">
            <w:pPr>
              <w:snapToGrid w:val="0"/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3D54F">
            <w:pPr>
              <w:snapToGrid w:val="0"/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B3475">
            <w:pPr>
              <w:snapToGrid w:val="0"/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 w14:paraId="06E1D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DD526">
            <w:pPr>
              <w:ind w:left="90" w:hanging="90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高级双床房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6CBAE">
            <w:pPr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人民币340/间/夜含早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08C05">
            <w:pPr>
              <w:snapToGrid w:val="0"/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8867AE">
            <w:pPr>
              <w:snapToGrid w:val="0"/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E67D3">
            <w:pPr>
              <w:snapToGrid w:val="0"/>
              <w:spacing w:line="280" w:lineRule="exact"/>
              <w:jc w:val="center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 w14:paraId="13EAF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3" w:hRule="atLeast"/>
          <w:jc w:val="center"/>
        </w:trPr>
        <w:tc>
          <w:tcPr>
            <w:tcW w:w="88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7FB92">
            <w:pPr>
              <w:spacing w:line="280" w:lineRule="exact"/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*</w:t>
            </w: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注</w:t>
            </w:r>
            <w:r>
              <w:rPr>
                <w:rStyle w:val="44"/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:上述房价已包含税费;全部客房免费上网</w:t>
            </w:r>
          </w:p>
        </w:tc>
      </w:tr>
    </w:tbl>
    <w:p w14:paraId="67EF2A15">
      <w:pPr>
        <w:keepNext w:val="0"/>
        <w:keepLines w:val="0"/>
        <w:pageBreakBefore w:val="0"/>
        <w:widowControl w:val="0"/>
        <w:tabs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eastAsia="zh-CN"/>
        </w:rPr>
      </w:pPr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eastAsia="zh-CN"/>
        </w:rPr>
        <w:t xml:space="preserve"> *注：</w:t>
      </w:r>
      <w:bookmarkStart w:id="0" w:name="_Hlk85542530"/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①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end"/>
      </w:r>
      <w:bookmarkEnd w:id="0"/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eastAsia="zh-CN"/>
        </w:rPr>
        <w:t>预订房间需要以邮件形式提交本订房表和提供首日房费作为担保（担保金额预订</w:t>
      </w:r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val="en-US" w:eastAsia="zh-CN"/>
        </w:rPr>
        <w:t>后</w:t>
      </w:r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eastAsia="zh-CN"/>
        </w:rPr>
        <w:t>需立即支付），否则房间不予保留；</w:t>
      </w:r>
    </w:p>
    <w:p w14:paraId="5310E493">
      <w:pPr>
        <w:keepNext w:val="0"/>
        <w:keepLines w:val="0"/>
        <w:pageBreakBefore w:val="0"/>
        <w:widowControl w:val="0"/>
        <w:tabs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rPr>
          <w:rStyle w:val="44"/>
          <w:rFonts w:hint="eastAsia" w:ascii="仿宋_GB2312" w:hAnsi="仿宋_GB2312" w:eastAsia="仿宋_GB2312" w:cs="仿宋_GB2312"/>
          <w:b/>
          <w:bCs/>
          <w:iCs/>
          <w:color w:val="000000"/>
          <w:sz w:val="24"/>
          <w:szCs w:val="24"/>
          <w:lang w:eastAsia="zh-CN"/>
        </w:rPr>
      </w:pPr>
      <w:bookmarkStart w:id="1" w:name="_Hlk85542538"/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②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end"/>
      </w:r>
      <w:bookmarkEnd w:id="1"/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eastAsia="zh-CN"/>
        </w:rPr>
        <w:t>如有疑问请联系酒店，销售部：郑红梅139 8678 2221、0717</w:t>
      </w:r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val="en-US" w:eastAsia="zh-CN"/>
        </w:rPr>
        <w:t>-</w:t>
      </w:r>
      <w:r>
        <w:rPr>
          <w:rStyle w:val="44"/>
          <w:rFonts w:hint="eastAsia" w:ascii="仿宋_GB2312" w:hAnsi="仿宋_GB2312" w:eastAsia="仿宋_GB2312" w:cs="仿宋_GB2312"/>
          <w:b w:val="0"/>
          <w:bCs w:val="0"/>
          <w:iCs/>
          <w:color w:val="000000"/>
          <w:sz w:val="24"/>
          <w:szCs w:val="24"/>
          <w:lang w:eastAsia="zh-CN"/>
        </w:rPr>
        <w:t>668 8888</w:t>
      </w:r>
    </w:p>
    <w:p w14:paraId="2574D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textAlignment w:val="auto"/>
        <w:rPr>
          <w:rFonts w:hint="eastAsia" w:ascii="仿宋_GB2312" w:hAnsi="仿宋_GB2312" w:eastAsia="仿宋_GB2312" w:cs="仿宋_GB2312"/>
          <w:b/>
          <w:bCs/>
          <w:iCs/>
          <w:color w:val="000000"/>
          <w:sz w:val="24"/>
          <w:szCs w:val="24"/>
          <w:lang w:eastAsia="zh-CN"/>
        </w:rPr>
      </w:pPr>
      <w:r>
        <w:rPr>
          <w:rStyle w:val="44"/>
          <w:rFonts w:hint="eastAsia" w:ascii="仿宋_GB2312" w:hAnsi="仿宋_GB2312" w:eastAsia="仿宋_GB2312" w:cs="仿宋_GB2312"/>
          <w:b/>
          <w:bCs/>
          <w:iCs/>
          <w:color w:val="000000"/>
          <w:sz w:val="24"/>
          <w:szCs w:val="24"/>
          <w:lang w:eastAsia="zh-CN"/>
        </w:rPr>
        <w:t xml:space="preserve"> 酒店收款账号：</w:t>
      </w:r>
      <w:r>
        <w:rPr>
          <w:rStyle w:val="44"/>
          <w:rFonts w:hint="eastAsia" w:ascii="仿宋_GB2312" w:hAnsi="仿宋_GB2312" w:eastAsia="仿宋_GB2312" w:cs="仿宋_GB2312"/>
          <w:b/>
          <w:bCs/>
          <w:iCs/>
          <w:color w:val="000000"/>
          <w:sz w:val="21"/>
          <w:szCs w:val="21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iCs/>
          <w:color w:val="000000"/>
          <w:sz w:val="21"/>
          <w:szCs w:val="21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iCs/>
          <w:color w:val="000000"/>
          <w:sz w:val="24"/>
          <w:szCs w:val="24"/>
          <w:lang w:eastAsia="zh-CN"/>
        </w:rPr>
        <w:t xml:space="preserve">                 </w:t>
      </w:r>
      <w:r>
        <w:rPr>
          <w:rStyle w:val="44"/>
          <w:rFonts w:hint="eastAsia" w:ascii="仿宋_GB2312" w:hAnsi="仿宋_GB2312" w:eastAsia="仿宋_GB2312" w:cs="仿宋_GB2312"/>
          <w:b/>
          <w:bCs/>
          <w:iCs/>
          <w:color w:val="000000"/>
          <w:sz w:val="24"/>
          <w:szCs w:val="24"/>
          <w:lang w:eastAsia="zh-CN"/>
        </w:rPr>
        <w:t xml:space="preserve">                                     </w:t>
      </w:r>
    </w:p>
    <w:p w14:paraId="0DE7B6C3">
      <w:pPr>
        <w:keepNext w:val="0"/>
        <w:keepLines w:val="0"/>
        <w:pageBreakBefore w:val="0"/>
        <w:widowControl w:val="0"/>
        <w:tabs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Style w:val="44"/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Cs/>
          <w:color w:val="000000"/>
          <w:sz w:val="21"/>
          <w:szCs w:val="21"/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1208405</wp:posOffset>
            </wp:positionH>
            <wp:positionV relativeFrom="paragraph">
              <wp:posOffset>6985</wp:posOffset>
            </wp:positionV>
            <wp:extent cx="1353185" cy="2095500"/>
            <wp:effectExtent l="0" t="0" r="18415" b="0"/>
            <wp:wrapTopAndBottom/>
            <wp:docPr id="107946695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46695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3328" cy="2095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44"/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lang w:eastAsia="zh-CN"/>
        </w:rPr>
        <w:t>*任何取消或更改须提前10天，以邮件形式通知；</w:t>
      </w:r>
    </w:p>
    <w:p w14:paraId="0D5B1735">
      <w:pPr>
        <w:keepNext w:val="0"/>
        <w:keepLines w:val="0"/>
        <w:pageBreakBefore w:val="0"/>
        <w:widowControl w:val="0"/>
        <w:tabs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Style w:val="44"/>
          <w:rFonts w:hint="eastAsia" w:ascii="方正仿宋_GB2312" w:hAnsi="方正仿宋_GB2312" w:eastAsia="方正仿宋_GB2312" w:cs="方正仿宋_GB2312"/>
          <w:b/>
          <w:sz w:val="24"/>
          <w:szCs w:val="24"/>
        </w:rPr>
      </w:pPr>
      <w:r>
        <w:rPr>
          <w:rStyle w:val="44"/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请将填写好的预订单，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发邮件至dos@grandmercureyichang.com</w:t>
      </w:r>
      <w:r>
        <w:rPr>
          <w:rStyle w:val="44"/>
          <w:rFonts w:hint="eastAsia" w:ascii="方正仿宋_GB2312" w:hAnsi="方正仿宋_GB2312" w:eastAsia="方正仿宋_GB2312" w:cs="方正仿宋_GB2312"/>
          <w:b/>
          <w:sz w:val="24"/>
          <w:szCs w:val="24"/>
        </w:rPr>
        <w:t>。</w:t>
      </w:r>
    </w:p>
    <w:p w14:paraId="34130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44"/>
          <w:rFonts w:hint="eastAsia" w:ascii="仿宋_GB2312" w:hAnsi="仿宋_GB2312" w:eastAsia="仿宋_GB2312" w:cs="仿宋_GB2312"/>
          <w:sz w:val="24"/>
          <w:szCs w:val="24"/>
          <w:lang w:eastAsia="zh-CN"/>
        </w:rPr>
        <w:t>地址：中国湖北省宜昌市沿江大道188-9号 邮编:443000</w:t>
      </w:r>
    </w:p>
    <w:sectPr>
      <w:footerReference r:id="rId3" w:type="default"/>
      <w:pgSz w:w="11906" w:h="16838"/>
      <w:pgMar w:top="1440" w:right="1689" w:bottom="1440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FAD41E42-58FB-47A5-8599-D06539353B97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1C8BC80-5509-4C0F-86FB-17BD3A465B6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CDA46CF-3699-46DA-840A-3CDD205F64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8D164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69A48C">
                          <w:pPr>
                            <w:pStyle w:val="13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69A48C">
                    <w:pPr>
                      <w:pStyle w:val="13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DF"/>
    <w:rsid w:val="0002164E"/>
    <w:rsid w:val="000346BF"/>
    <w:rsid w:val="00040BFD"/>
    <w:rsid w:val="000571EA"/>
    <w:rsid w:val="00067697"/>
    <w:rsid w:val="00087F21"/>
    <w:rsid w:val="0009366B"/>
    <w:rsid w:val="000A0001"/>
    <w:rsid w:val="000F4590"/>
    <w:rsid w:val="001A0BE1"/>
    <w:rsid w:val="001F4FA8"/>
    <w:rsid w:val="00206633"/>
    <w:rsid w:val="00213FE9"/>
    <w:rsid w:val="00240247"/>
    <w:rsid w:val="00240404"/>
    <w:rsid w:val="00277C09"/>
    <w:rsid w:val="0029515C"/>
    <w:rsid w:val="002B1A9F"/>
    <w:rsid w:val="002D1E2B"/>
    <w:rsid w:val="00304689"/>
    <w:rsid w:val="00391291"/>
    <w:rsid w:val="003B6002"/>
    <w:rsid w:val="003C55CD"/>
    <w:rsid w:val="003D0A75"/>
    <w:rsid w:val="003D274E"/>
    <w:rsid w:val="00416782"/>
    <w:rsid w:val="00422D5F"/>
    <w:rsid w:val="00464087"/>
    <w:rsid w:val="004C1D24"/>
    <w:rsid w:val="004E5D41"/>
    <w:rsid w:val="005831DF"/>
    <w:rsid w:val="005909AD"/>
    <w:rsid w:val="005A6D07"/>
    <w:rsid w:val="005E6747"/>
    <w:rsid w:val="005F51BC"/>
    <w:rsid w:val="00617C46"/>
    <w:rsid w:val="00656761"/>
    <w:rsid w:val="006714BA"/>
    <w:rsid w:val="006B6EA3"/>
    <w:rsid w:val="006D0CE9"/>
    <w:rsid w:val="00795BCE"/>
    <w:rsid w:val="007A406C"/>
    <w:rsid w:val="007A5067"/>
    <w:rsid w:val="007E4C12"/>
    <w:rsid w:val="007F165B"/>
    <w:rsid w:val="0080704D"/>
    <w:rsid w:val="008319CC"/>
    <w:rsid w:val="00837223"/>
    <w:rsid w:val="0086069E"/>
    <w:rsid w:val="008862F8"/>
    <w:rsid w:val="008A4294"/>
    <w:rsid w:val="008D4F2E"/>
    <w:rsid w:val="008E1972"/>
    <w:rsid w:val="008F7917"/>
    <w:rsid w:val="00907496"/>
    <w:rsid w:val="0092393C"/>
    <w:rsid w:val="00941EE9"/>
    <w:rsid w:val="00950FDE"/>
    <w:rsid w:val="00964526"/>
    <w:rsid w:val="00974D1A"/>
    <w:rsid w:val="00995CA7"/>
    <w:rsid w:val="009A6FF4"/>
    <w:rsid w:val="009D2E2B"/>
    <w:rsid w:val="009D4563"/>
    <w:rsid w:val="009F05D1"/>
    <w:rsid w:val="00A24253"/>
    <w:rsid w:val="00AD0394"/>
    <w:rsid w:val="00AD5958"/>
    <w:rsid w:val="00B27E80"/>
    <w:rsid w:val="00B43288"/>
    <w:rsid w:val="00B43AE8"/>
    <w:rsid w:val="00B916D7"/>
    <w:rsid w:val="00BA1B45"/>
    <w:rsid w:val="00BB39D6"/>
    <w:rsid w:val="00BE5544"/>
    <w:rsid w:val="00C05DE9"/>
    <w:rsid w:val="00C17DF9"/>
    <w:rsid w:val="00C329B2"/>
    <w:rsid w:val="00C77C51"/>
    <w:rsid w:val="00C802A0"/>
    <w:rsid w:val="00CA2AE5"/>
    <w:rsid w:val="00D33707"/>
    <w:rsid w:val="00D378D3"/>
    <w:rsid w:val="00D70365"/>
    <w:rsid w:val="00DB1A9B"/>
    <w:rsid w:val="00DF0C32"/>
    <w:rsid w:val="00DF7078"/>
    <w:rsid w:val="00E3547E"/>
    <w:rsid w:val="00E36D4C"/>
    <w:rsid w:val="00E44532"/>
    <w:rsid w:val="00E47E80"/>
    <w:rsid w:val="00F6780F"/>
    <w:rsid w:val="00FD5A66"/>
    <w:rsid w:val="00FE16F8"/>
    <w:rsid w:val="02092DB4"/>
    <w:rsid w:val="03465D5B"/>
    <w:rsid w:val="03800D34"/>
    <w:rsid w:val="04695C6C"/>
    <w:rsid w:val="04F419D9"/>
    <w:rsid w:val="05246B2C"/>
    <w:rsid w:val="0554316B"/>
    <w:rsid w:val="060E6ACB"/>
    <w:rsid w:val="069D7E4F"/>
    <w:rsid w:val="07504EC1"/>
    <w:rsid w:val="0A0324B8"/>
    <w:rsid w:val="0AED7131"/>
    <w:rsid w:val="0C276979"/>
    <w:rsid w:val="0CFB4011"/>
    <w:rsid w:val="0D140AB5"/>
    <w:rsid w:val="0DB20DDC"/>
    <w:rsid w:val="0DBD6FED"/>
    <w:rsid w:val="0E27683F"/>
    <w:rsid w:val="0E824A4E"/>
    <w:rsid w:val="0F4277E5"/>
    <w:rsid w:val="0F823B6D"/>
    <w:rsid w:val="0F9D4A1B"/>
    <w:rsid w:val="116F23E8"/>
    <w:rsid w:val="135950FD"/>
    <w:rsid w:val="137B3BCB"/>
    <w:rsid w:val="13FD017F"/>
    <w:rsid w:val="160C50FD"/>
    <w:rsid w:val="191A627F"/>
    <w:rsid w:val="19CA4142"/>
    <w:rsid w:val="19D90D46"/>
    <w:rsid w:val="19E673CD"/>
    <w:rsid w:val="1A7E58B5"/>
    <w:rsid w:val="1ADE10DB"/>
    <w:rsid w:val="1B1F6EF2"/>
    <w:rsid w:val="1B261D69"/>
    <w:rsid w:val="1B5C39DD"/>
    <w:rsid w:val="1B7E3953"/>
    <w:rsid w:val="1BE75582"/>
    <w:rsid w:val="1BF80A9F"/>
    <w:rsid w:val="1C7859F2"/>
    <w:rsid w:val="1D502E5E"/>
    <w:rsid w:val="1F2A132B"/>
    <w:rsid w:val="1F4D1FBA"/>
    <w:rsid w:val="1FD32C9C"/>
    <w:rsid w:val="20416CFA"/>
    <w:rsid w:val="20B10181"/>
    <w:rsid w:val="213056EF"/>
    <w:rsid w:val="21CF315A"/>
    <w:rsid w:val="248639F6"/>
    <w:rsid w:val="24973B2A"/>
    <w:rsid w:val="24F818C4"/>
    <w:rsid w:val="265C6F87"/>
    <w:rsid w:val="272C4BAB"/>
    <w:rsid w:val="27C9064C"/>
    <w:rsid w:val="27CA7CCD"/>
    <w:rsid w:val="27DF1C1D"/>
    <w:rsid w:val="28737CB0"/>
    <w:rsid w:val="2B3A4B6A"/>
    <w:rsid w:val="2B5C7EDB"/>
    <w:rsid w:val="2CD92E12"/>
    <w:rsid w:val="2D9D310F"/>
    <w:rsid w:val="2E28593E"/>
    <w:rsid w:val="2ED578D6"/>
    <w:rsid w:val="30C978F2"/>
    <w:rsid w:val="3108114D"/>
    <w:rsid w:val="32FB27ED"/>
    <w:rsid w:val="343B467F"/>
    <w:rsid w:val="34BC7388"/>
    <w:rsid w:val="36EC7EB3"/>
    <w:rsid w:val="37904CE2"/>
    <w:rsid w:val="37987AF4"/>
    <w:rsid w:val="388F1CAC"/>
    <w:rsid w:val="38EC10BB"/>
    <w:rsid w:val="399F1E92"/>
    <w:rsid w:val="3A625E49"/>
    <w:rsid w:val="3B1F37BB"/>
    <w:rsid w:val="3BDE5086"/>
    <w:rsid w:val="3C1E0B0E"/>
    <w:rsid w:val="3C7626F9"/>
    <w:rsid w:val="3DAE2E3E"/>
    <w:rsid w:val="3DFD4754"/>
    <w:rsid w:val="3E4D6743"/>
    <w:rsid w:val="3E55633E"/>
    <w:rsid w:val="410F4ECA"/>
    <w:rsid w:val="42664FBD"/>
    <w:rsid w:val="42E12896"/>
    <w:rsid w:val="43517524"/>
    <w:rsid w:val="456A7431"/>
    <w:rsid w:val="484F18A9"/>
    <w:rsid w:val="4B2A31F0"/>
    <w:rsid w:val="4BBB7390"/>
    <w:rsid w:val="4EA824BA"/>
    <w:rsid w:val="50517D88"/>
    <w:rsid w:val="50AB2119"/>
    <w:rsid w:val="50AF2C38"/>
    <w:rsid w:val="516E79EA"/>
    <w:rsid w:val="52A27788"/>
    <w:rsid w:val="52D91433"/>
    <w:rsid w:val="52EE362E"/>
    <w:rsid w:val="53403699"/>
    <w:rsid w:val="543E715B"/>
    <w:rsid w:val="57E52089"/>
    <w:rsid w:val="586236D9"/>
    <w:rsid w:val="594C7AFB"/>
    <w:rsid w:val="59CC1752"/>
    <w:rsid w:val="5A88786C"/>
    <w:rsid w:val="5AC665E9"/>
    <w:rsid w:val="5AFE1318"/>
    <w:rsid w:val="5B417F1E"/>
    <w:rsid w:val="5C861AD8"/>
    <w:rsid w:val="5E36234D"/>
    <w:rsid w:val="5E40270F"/>
    <w:rsid w:val="5F685A79"/>
    <w:rsid w:val="60AF6F30"/>
    <w:rsid w:val="6232236E"/>
    <w:rsid w:val="623B7475"/>
    <w:rsid w:val="628C0638"/>
    <w:rsid w:val="63002F12"/>
    <w:rsid w:val="63084819"/>
    <w:rsid w:val="63F16B6D"/>
    <w:rsid w:val="651F2BD3"/>
    <w:rsid w:val="65B732B6"/>
    <w:rsid w:val="664F301D"/>
    <w:rsid w:val="673C17F9"/>
    <w:rsid w:val="6AD33438"/>
    <w:rsid w:val="6AE80C0F"/>
    <w:rsid w:val="6B361121"/>
    <w:rsid w:val="6D0D1A0E"/>
    <w:rsid w:val="6E114F28"/>
    <w:rsid w:val="6E863A4B"/>
    <w:rsid w:val="72343EE1"/>
    <w:rsid w:val="72442376"/>
    <w:rsid w:val="726A553F"/>
    <w:rsid w:val="729352BC"/>
    <w:rsid w:val="733817AF"/>
    <w:rsid w:val="759B5038"/>
    <w:rsid w:val="76746FA2"/>
    <w:rsid w:val="771A1486"/>
    <w:rsid w:val="77570225"/>
    <w:rsid w:val="7AC04563"/>
    <w:rsid w:val="7CD1167F"/>
    <w:rsid w:val="7DDB0E47"/>
    <w:rsid w:val="7FBC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Date"/>
    <w:basedOn w:val="1"/>
    <w:next w:val="1"/>
    <w:link w:val="43"/>
    <w:semiHidden/>
    <w:unhideWhenUsed/>
    <w:qFormat/>
    <w:uiPriority w:val="99"/>
    <w:pPr>
      <w:ind w:left="100" w:leftChars="2500"/>
    </w:pPr>
  </w:style>
  <w:style w:type="paragraph" w:styleId="13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9">
    <w:name w:val="Table Grid"/>
    <w:basedOn w:val="18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0"/>
    <w:rPr>
      <w:rFonts w:cs="Times New Roman"/>
      <w:b/>
      <w:bCs/>
    </w:rPr>
  </w:style>
  <w:style w:type="character" w:styleId="22">
    <w:name w:val="Hyperlink"/>
    <w:basedOn w:val="20"/>
    <w:semiHidden/>
    <w:unhideWhenUsed/>
    <w:qFormat/>
    <w:uiPriority w:val="99"/>
    <w:rPr>
      <w:color w:val="0000FF"/>
      <w:u w:val="single"/>
    </w:rPr>
  </w:style>
  <w:style w:type="character" w:customStyle="1" w:styleId="23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4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字符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副标题 字符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20"/>
    <w:link w:val="34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character" w:customStyle="1" w:styleId="37">
    <w:name w:val="明显强调1"/>
    <w:basedOn w:val="20"/>
    <w:qFormat/>
    <w:uiPriority w:val="21"/>
    <w:rPr>
      <w:i/>
      <w:iCs/>
      <w:color w:val="104862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9">
    <w:name w:val="明显引用 字符"/>
    <w:basedOn w:val="20"/>
    <w:link w:val="38"/>
    <w:qFormat/>
    <w:uiPriority w:val="30"/>
    <w:rPr>
      <w:i/>
      <w:iCs/>
      <w:color w:val="104862" w:themeColor="accent1" w:themeShade="BF"/>
    </w:rPr>
  </w:style>
  <w:style w:type="character" w:customStyle="1" w:styleId="40">
    <w:name w:val="明显参考1"/>
    <w:basedOn w:val="20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1">
    <w:name w:val="页眉 字符"/>
    <w:basedOn w:val="20"/>
    <w:link w:val="14"/>
    <w:qFormat/>
    <w:uiPriority w:val="99"/>
    <w:rPr>
      <w:kern w:val="2"/>
      <w:sz w:val="18"/>
      <w:szCs w:val="18"/>
    </w:rPr>
  </w:style>
  <w:style w:type="character" w:customStyle="1" w:styleId="42">
    <w:name w:val="页脚 字符"/>
    <w:basedOn w:val="20"/>
    <w:link w:val="13"/>
    <w:qFormat/>
    <w:uiPriority w:val="99"/>
    <w:rPr>
      <w:kern w:val="2"/>
      <w:sz w:val="18"/>
      <w:szCs w:val="18"/>
    </w:rPr>
  </w:style>
  <w:style w:type="character" w:customStyle="1" w:styleId="43">
    <w:name w:val="日期 字符"/>
    <w:basedOn w:val="20"/>
    <w:link w:val="12"/>
    <w:semiHidden/>
    <w:qFormat/>
    <w:uiPriority w:val="99"/>
    <w:rPr>
      <w:kern w:val="2"/>
      <w:sz w:val="21"/>
      <w:szCs w:val="22"/>
    </w:rPr>
  </w:style>
  <w:style w:type="character" w:customStyle="1" w:styleId="44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2504</Words>
  <Characters>2799</Characters>
  <Lines>16</Lines>
  <Paragraphs>4</Paragraphs>
  <TotalTime>18</TotalTime>
  <ScaleCrop>false</ScaleCrop>
  <LinksUpToDate>false</LinksUpToDate>
  <CharactersWithSpaces>2922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2025-06-06T00:27:00Z</dcterms:created>
  <dc:creator>中饮协丁</dc:creator>
  <cp:lastModifiedBy>顺阁</cp:lastModifiedBy>
  <cp:lastPrinted>2025-09-12T10:31:00Z</cp:lastPrinted>
  <dcterms:modified xsi:type="dcterms:W3CDTF">2025-09-12T10:56:09Z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eyJoZGlkIjoiYjQ4ZWJiYjAzZDAxNzM4ZjUzMzZlNzlmNDNiZDdkMjIiLCJ1c2VySWQiOiI2MzU4MzQ4MTkifQ==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88CCF64211B346E6B9F1FD95A42F466A_13</vt:lpwstr>
  </property>
</Properties>
</file>